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79" w:rsidRDefault="00D16279" w:rsidP="00D16279">
      <w:pPr>
        <w:jc w:val="center"/>
        <w:rPr>
          <w:b/>
          <w:sz w:val="22"/>
          <w:szCs w:val="22"/>
        </w:rPr>
      </w:pPr>
      <w:r w:rsidRPr="00D16279">
        <w:rPr>
          <w:b/>
          <w:sz w:val="22"/>
          <w:szCs w:val="22"/>
        </w:rPr>
        <w:t>KOMÁROMI BUKÓ GALAMB</w:t>
      </w:r>
    </w:p>
    <w:p w:rsidR="00D16279" w:rsidRDefault="00D16279" w:rsidP="00D16279">
      <w:pPr>
        <w:jc w:val="center"/>
        <w:rPr>
          <w:b/>
          <w:sz w:val="22"/>
          <w:szCs w:val="22"/>
        </w:rPr>
      </w:pPr>
    </w:p>
    <w:p w:rsidR="00D16279" w:rsidRPr="00D16279" w:rsidRDefault="00D16279" w:rsidP="00D16279">
      <w:pPr>
        <w:jc w:val="center"/>
        <w:rPr>
          <w:b/>
          <w:sz w:val="22"/>
          <w:szCs w:val="22"/>
        </w:rPr>
      </w:pPr>
    </w:p>
    <w:p w:rsidR="00CF122B" w:rsidRDefault="00D16279" w:rsidP="00D16279">
      <w:pPr>
        <w:jc w:val="both"/>
        <w:rPr>
          <w:sz w:val="22"/>
          <w:szCs w:val="22"/>
        </w:rPr>
      </w:pPr>
      <w:r w:rsidRPr="00D16279">
        <w:rPr>
          <w:sz w:val="22"/>
          <w:szCs w:val="22"/>
        </w:rPr>
        <w:t xml:space="preserve">A Komáromi bukó galambfajta kitenyésztésének időpontját nem ismerjük, de egészen biztosan a </w:t>
      </w:r>
      <w:r w:rsidR="00CF122B">
        <w:rPr>
          <w:sz w:val="22"/>
          <w:szCs w:val="22"/>
        </w:rPr>
        <w:t>19</w:t>
      </w:r>
      <w:r w:rsidRPr="00D16279">
        <w:rPr>
          <w:sz w:val="22"/>
          <w:szCs w:val="22"/>
        </w:rPr>
        <w:t>. század</w:t>
      </w:r>
      <w:r w:rsidR="00CF122B">
        <w:rPr>
          <w:sz w:val="22"/>
          <w:szCs w:val="22"/>
        </w:rPr>
        <w:t>ra</w:t>
      </w:r>
      <w:r w:rsidRPr="00D16279">
        <w:rPr>
          <w:sz w:val="22"/>
          <w:szCs w:val="22"/>
        </w:rPr>
        <w:t>, vagy még azelőtti időkre tehető és a hagyomány szerint a Duna</w:t>
      </w:r>
      <w:r w:rsidR="00CF122B">
        <w:rPr>
          <w:sz w:val="22"/>
          <w:szCs w:val="22"/>
        </w:rPr>
        <w:t>,</w:t>
      </w:r>
      <w:r w:rsidRPr="00D16279">
        <w:rPr>
          <w:sz w:val="22"/>
          <w:szCs w:val="22"/>
        </w:rPr>
        <w:t xml:space="preserve"> Győr és Vác közötti szakasza közötti településeken volt népszerű és ma is itt tenyésztik </w:t>
      </w:r>
      <w:r w:rsidR="00CF122B">
        <w:rPr>
          <w:sz w:val="22"/>
          <w:szCs w:val="22"/>
        </w:rPr>
        <w:t xml:space="preserve">a </w:t>
      </w:r>
      <w:r w:rsidRPr="00D16279">
        <w:rPr>
          <w:sz w:val="22"/>
          <w:szCs w:val="22"/>
        </w:rPr>
        <w:t xml:space="preserve">legtöbben. </w:t>
      </w:r>
    </w:p>
    <w:p w:rsidR="00D16279" w:rsidRPr="00D16279" w:rsidRDefault="00D16279" w:rsidP="00D16279">
      <w:pPr>
        <w:jc w:val="both"/>
        <w:rPr>
          <w:sz w:val="22"/>
          <w:szCs w:val="22"/>
        </w:rPr>
      </w:pPr>
      <w:r w:rsidRPr="00D16279">
        <w:rPr>
          <w:sz w:val="22"/>
          <w:szCs w:val="22"/>
        </w:rPr>
        <w:t>Komárom városa fontos szerepet tölthetett be a galambfajta elterjesztésében, mivel ezt a galambfajtát az 1901-ben megjelent első magyar nyelvű galambász szakkönyvben már Komáromi bukóként említi Balassa György szakíró.</w:t>
      </w:r>
    </w:p>
    <w:p w:rsidR="00D16279" w:rsidRDefault="00D16279" w:rsidP="00D16279">
      <w:pPr>
        <w:jc w:val="both"/>
        <w:rPr>
          <w:sz w:val="22"/>
          <w:szCs w:val="22"/>
        </w:rPr>
      </w:pPr>
      <w:r w:rsidRPr="00D16279">
        <w:rPr>
          <w:sz w:val="22"/>
          <w:szCs w:val="22"/>
        </w:rPr>
        <w:t xml:space="preserve">A </w:t>
      </w:r>
      <w:r w:rsidR="00CF122B">
        <w:rPr>
          <w:sz w:val="22"/>
          <w:szCs w:val="22"/>
        </w:rPr>
        <w:t>20</w:t>
      </w:r>
      <w:r w:rsidRPr="00D16279">
        <w:rPr>
          <w:sz w:val="22"/>
          <w:szCs w:val="22"/>
        </w:rPr>
        <w:t xml:space="preserve">. </w:t>
      </w:r>
      <w:r w:rsidR="00CF122B">
        <w:rPr>
          <w:sz w:val="22"/>
          <w:szCs w:val="22"/>
        </w:rPr>
        <w:t>s</w:t>
      </w:r>
      <w:r w:rsidRPr="00D16279">
        <w:rPr>
          <w:sz w:val="22"/>
          <w:szCs w:val="22"/>
        </w:rPr>
        <w:t xml:space="preserve">zázadban a Komáromi bukó Európa szerte, sőt a világ több pontján is elterjedt és hirdeti Komárom város nevét, mint magyar kitenyésztésű galambfajta. A németek </w:t>
      </w:r>
      <w:proofErr w:type="spellStart"/>
      <w:r w:rsidRPr="00D16279">
        <w:rPr>
          <w:sz w:val="22"/>
          <w:szCs w:val="22"/>
        </w:rPr>
        <w:t>Komornertümmler</w:t>
      </w:r>
      <w:proofErr w:type="spellEnd"/>
      <w:r w:rsidRPr="00D16279">
        <w:rPr>
          <w:sz w:val="22"/>
          <w:szCs w:val="22"/>
        </w:rPr>
        <w:t xml:space="preserve">, az USA-ban </w:t>
      </w:r>
      <w:proofErr w:type="spellStart"/>
      <w:r w:rsidRPr="00D16279">
        <w:rPr>
          <w:sz w:val="22"/>
          <w:szCs w:val="22"/>
        </w:rPr>
        <w:t>Komornertumbler</w:t>
      </w:r>
      <w:proofErr w:type="spellEnd"/>
      <w:r w:rsidRPr="00D16279">
        <w:rPr>
          <w:sz w:val="22"/>
          <w:szCs w:val="22"/>
        </w:rPr>
        <w:t xml:space="preserve"> a csehek </w:t>
      </w:r>
      <w:proofErr w:type="spellStart"/>
      <w:r w:rsidRPr="00D16279">
        <w:rPr>
          <w:sz w:val="22"/>
          <w:szCs w:val="22"/>
        </w:rPr>
        <w:t>rejdiciKomarensti</w:t>
      </w:r>
      <w:proofErr w:type="spellEnd"/>
      <w:r w:rsidRPr="00D16279">
        <w:rPr>
          <w:sz w:val="22"/>
          <w:szCs w:val="22"/>
        </w:rPr>
        <w:t xml:space="preserve">, a románok </w:t>
      </w:r>
      <w:proofErr w:type="spellStart"/>
      <w:r w:rsidRPr="00D16279">
        <w:rPr>
          <w:sz w:val="22"/>
          <w:szCs w:val="22"/>
        </w:rPr>
        <w:t>jucatori</w:t>
      </w:r>
      <w:proofErr w:type="spellEnd"/>
      <w:r w:rsidRPr="00D16279">
        <w:rPr>
          <w:sz w:val="22"/>
          <w:szCs w:val="22"/>
        </w:rPr>
        <w:t xml:space="preserve"> de Komarom néven beszélnek és írnak erről a galambfajtáról, de tudunk tenyész</w:t>
      </w:r>
      <w:r w:rsidR="00CF122B">
        <w:rPr>
          <w:sz w:val="22"/>
          <w:szCs w:val="22"/>
        </w:rPr>
        <w:t>t</w:t>
      </w:r>
      <w:r w:rsidRPr="00D16279">
        <w:rPr>
          <w:sz w:val="22"/>
          <w:szCs w:val="22"/>
        </w:rPr>
        <w:t>őket még Svédországban, Dél-Afrikában, Izraelben és az arab országokban is, valamint nagyon kedvelt a dél szláv országokban.</w:t>
      </w:r>
    </w:p>
    <w:p w:rsidR="00CF122B" w:rsidRPr="00D16279" w:rsidRDefault="00CF122B" w:rsidP="00D16279">
      <w:pPr>
        <w:jc w:val="both"/>
        <w:rPr>
          <w:sz w:val="22"/>
          <w:szCs w:val="22"/>
        </w:rPr>
      </w:pPr>
    </w:p>
    <w:p w:rsidR="00D16279" w:rsidRPr="00D16279" w:rsidRDefault="00D16279" w:rsidP="00D16279">
      <w:pPr>
        <w:jc w:val="both"/>
        <w:rPr>
          <w:sz w:val="22"/>
          <w:szCs w:val="22"/>
        </w:rPr>
      </w:pPr>
      <w:r w:rsidRPr="00D16279">
        <w:rPr>
          <w:sz w:val="22"/>
          <w:szCs w:val="22"/>
        </w:rPr>
        <w:t xml:space="preserve">A Komáromi bukó galambot a régi időkben szépsége és különleges repülő stílusa – repülés közben </w:t>
      </w:r>
      <w:proofErr w:type="spellStart"/>
      <w:r w:rsidRPr="00D16279">
        <w:rPr>
          <w:sz w:val="22"/>
          <w:szCs w:val="22"/>
        </w:rPr>
        <w:t>hátrabukfenceket</w:t>
      </w:r>
      <w:proofErr w:type="spellEnd"/>
      <w:r w:rsidRPr="00D16279">
        <w:rPr>
          <w:sz w:val="22"/>
          <w:szCs w:val="22"/>
        </w:rPr>
        <w:t xml:space="preserve"> végzett - miatt tenyésztették. A </w:t>
      </w:r>
      <w:r w:rsidR="00CF122B">
        <w:rPr>
          <w:sz w:val="22"/>
          <w:szCs w:val="22"/>
        </w:rPr>
        <w:t>20.</w:t>
      </w:r>
      <w:r w:rsidRPr="00D16279">
        <w:rPr>
          <w:sz w:val="22"/>
          <w:szCs w:val="22"/>
        </w:rPr>
        <w:t xml:space="preserve"> század folyamán a tenyésztők egyre csak a küllemi jegyeket helyezték előtérbe és egy teljesen egyedi, különleges szépségű galambot tenyésztettek ki. A galambfajta ez idő alatt a zárva tartása következtében is, elveszítette huzamosabb ideig tartó és bukásokkal színezett repülő képességét. A mai időkben is díszgalambként tenyésztik</w:t>
      </w:r>
      <w:r w:rsidR="00CF122B">
        <w:rPr>
          <w:sz w:val="22"/>
          <w:szCs w:val="22"/>
        </w:rPr>
        <w:t>,</w:t>
      </w:r>
      <w:r w:rsidRPr="00D16279">
        <w:rPr>
          <w:sz w:val="22"/>
          <w:szCs w:val="22"/>
        </w:rPr>
        <w:t xml:space="preserve"> több színben és rajzváltozatban. Főbb jellemzői a fejet körülvevő nagy fésű, a rövid lefelé mutató csőr és a szemek körüli nagy piros szembőr. </w:t>
      </w:r>
    </w:p>
    <w:p w:rsidR="000E4C79" w:rsidRDefault="000E4C79"/>
    <w:p w:rsidR="00D16279" w:rsidRPr="00D511F4" w:rsidRDefault="003F78F3" w:rsidP="00D16279">
      <w:pPr>
        <w:jc w:val="both"/>
        <w:rPr>
          <w:b/>
          <w:i/>
        </w:rPr>
      </w:pPr>
      <w:r>
        <w:rPr>
          <w:b/>
          <w:i/>
        </w:rPr>
        <w:t xml:space="preserve">A KOMÁROMI BUKÓ GALAMBOT a </w:t>
      </w:r>
      <w:bookmarkStart w:id="0" w:name="_GoBack"/>
      <w:bookmarkEnd w:id="0"/>
      <w:r w:rsidR="00D16279">
        <w:rPr>
          <w:b/>
          <w:i/>
        </w:rPr>
        <w:t>Komáromi Értéktárba a Komáromi Értéktár Bizottság 6/2014. (IX.09.) számú határozatával vette fel.</w:t>
      </w:r>
    </w:p>
    <w:p w:rsidR="00D16279" w:rsidRDefault="00D16279"/>
    <w:sectPr w:rsidR="00D16279" w:rsidSect="00191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D16279"/>
    <w:rsid w:val="000E4C79"/>
    <w:rsid w:val="00191974"/>
    <w:rsid w:val="003F78F3"/>
    <w:rsid w:val="00AB4F54"/>
    <w:rsid w:val="00CF122B"/>
    <w:rsid w:val="00D16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6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6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Edit</dc:creator>
  <cp:lastModifiedBy>emese</cp:lastModifiedBy>
  <cp:revision>2</cp:revision>
  <dcterms:created xsi:type="dcterms:W3CDTF">2015-01-30T12:33:00Z</dcterms:created>
  <dcterms:modified xsi:type="dcterms:W3CDTF">2015-01-30T12:33:00Z</dcterms:modified>
</cp:coreProperties>
</file>