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49366" w14:textId="77777777" w:rsidR="00E347B3" w:rsidRPr="004D76C9" w:rsidRDefault="00E347B3" w:rsidP="00E347B3">
      <w:pPr>
        <w:spacing w:line="360" w:lineRule="auto"/>
        <w:jc w:val="right"/>
        <w:outlineLvl w:val="0"/>
        <w:rPr>
          <w:b/>
        </w:rPr>
      </w:pPr>
      <w:r>
        <w:rPr>
          <w:b/>
        </w:rPr>
        <w:t>3. melléklet</w:t>
      </w:r>
    </w:p>
    <w:p w14:paraId="7E9778E2" w14:textId="77777777" w:rsidR="00E347B3" w:rsidRPr="00D658FE" w:rsidRDefault="00E347B3" w:rsidP="00E347B3">
      <w:pPr>
        <w:spacing w:line="360" w:lineRule="auto"/>
        <w:ind w:left="-180"/>
        <w:jc w:val="center"/>
        <w:outlineLvl w:val="0"/>
        <w:rPr>
          <w:b/>
          <w:bCs/>
        </w:rPr>
      </w:pPr>
      <w:r w:rsidRPr="00D658FE">
        <w:rPr>
          <w:b/>
          <w:bCs/>
        </w:rPr>
        <w:t xml:space="preserve">Komárom Város </w:t>
      </w:r>
      <w:r>
        <w:rPr>
          <w:b/>
          <w:bCs/>
        </w:rPr>
        <w:t>Ö</w:t>
      </w:r>
      <w:r w:rsidRPr="00D658FE">
        <w:rPr>
          <w:b/>
          <w:bCs/>
        </w:rPr>
        <w:t xml:space="preserve">nkormányzat Képviselő-testületének a helyi jelentőségű természeti értékek védelméről szóló </w:t>
      </w:r>
      <w:r>
        <w:rPr>
          <w:b/>
          <w:bCs/>
        </w:rPr>
        <w:t>15</w:t>
      </w:r>
      <w:r w:rsidRPr="00D658FE">
        <w:rPr>
          <w:b/>
          <w:bCs/>
        </w:rPr>
        <w:t>/2015. (</w:t>
      </w:r>
      <w:r>
        <w:rPr>
          <w:b/>
          <w:bCs/>
        </w:rPr>
        <w:t>X.22.</w:t>
      </w:r>
      <w:r w:rsidRPr="00D658FE">
        <w:rPr>
          <w:b/>
          <w:bCs/>
        </w:rPr>
        <w:t>)</w:t>
      </w:r>
      <w:r>
        <w:rPr>
          <w:b/>
          <w:bCs/>
        </w:rPr>
        <w:t xml:space="preserve"> </w:t>
      </w:r>
      <w:r w:rsidRPr="00D658FE">
        <w:rPr>
          <w:b/>
          <w:bCs/>
        </w:rPr>
        <w:t>önkormányzati rendelet</w:t>
      </w:r>
      <w:r>
        <w:rPr>
          <w:b/>
          <w:bCs/>
        </w:rPr>
        <w:t xml:space="preserve"> 6. § (2) bekezdéséhez</w:t>
      </w:r>
    </w:p>
    <w:p w14:paraId="14056539" w14:textId="77777777" w:rsidR="00E347B3" w:rsidRPr="00E66FAD" w:rsidRDefault="00E347B3" w:rsidP="00E347B3">
      <w:pPr>
        <w:jc w:val="both"/>
      </w:pPr>
    </w:p>
    <w:p w14:paraId="2E08FD92" w14:textId="77777777" w:rsidR="00E347B3" w:rsidRPr="00E66FAD" w:rsidRDefault="00E347B3" w:rsidP="00E347B3">
      <w:pPr>
        <w:jc w:val="center"/>
        <w:rPr>
          <w:b/>
        </w:rPr>
      </w:pPr>
      <w:r w:rsidRPr="00E66FAD">
        <w:rPr>
          <w:b/>
        </w:rPr>
        <w:t>Irányelvek a helyi jelentőségű természetvédelmi területek és természeti emlékek kezeléséhez</w:t>
      </w:r>
    </w:p>
    <w:p w14:paraId="29F496EB" w14:textId="77777777" w:rsidR="00E347B3" w:rsidRPr="004D76C9" w:rsidRDefault="00E347B3" w:rsidP="00E347B3">
      <w:pPr>
        <w:jc w:val="both"/>
      </w:pPr>
    </w:p>
    <w:p w14:paraId="274E76C9" w14:textId="77777777" w:rsidR="00E347B3" w:rsidRPr="004D76C9" w:rsidRDefault="00E347B3" w:rsidP="00E347B3">
      <w:pPr>
        <w:jc w:val="both"/>
      </w:pPr>
    </w:p>
    <w:p w14:paraId="082FC674" w14:textId="77777777" w:rsidR="00E347B3" w:rsidRPr="004D76C9" w:rsidRDefault="00E347B3" w:rsidP="00E347B3">
      <w:pPr>
        <w:numPr>
          <w:ilvl w:val="0"/>
          <w:numId w:val="1"/>
        </w:numPr>
        <w:jc w:val="both"/>
        <w:rPr>
          <w:b/>
        </w:rPr>
      </w:pPr>
      <w:r w:rsidRPr="004D76C9">
        <w:rPr>
          <w:b/>
        </w:rPr>
        <w:t>Természetvédelmi célkitűzések</w:t>
      </w:r>
    </w:p>
    <w:p w14:paraId="2BDD03EB" w14:textId="77777777" w:rsidR="00E347B3" w:rsidRPr="004D76C9" w:rsidRDefault="00E347B3" w:rsidP="00E347B3">
      <w:pPr>
        <w:jc w:val="both"/>
      </w:pPr>
    </w:p>
    <w:p w14:paraId="58EC158D" w14:textId="77777777" w:rsidR="00E347B3" w:rsidRPr="004D76C9" w:rsidRDefault="00E347B3" w:rsidP="00E347B3">
      <w:pPr>
        <w:ind w:left="709"/>
        <w:jc w:val="both"/>
      </w:pPr>
      <w:r w:rsidRPr="004D76C9">
        <w:t xml:space="preserve">A helyi jelentőségű természetvédelmi területen meghatározott alapvető természetvédelmi cél a kiemelt zöldövezeti területek, növénytársulások, valamint védett állatfajok és egyedi természeti értékek megtartása, a biodiverzitás fenntartása. További cél a szennyezések megakadályozása, minimalizálása, a természeti és kulturális értékek megismerésére </w:t>
      </w:r>
      <w:r w:rsidRPr="00E66FAD">
        <w:t>irányuló, és azokat nem veszélyeztető kutatás</w:t>
      </w:r>
      <w:r w:rsidRPr="004D76C9">
        <w:t>, oktatás, turizmus támogatása.</w:t>
      </w:r>
    </w:p>
    <w:p w14:paraId="7403B17D" w14:textId="77777777" w:rsidR="00E347B3" w:rsidRPr="004D76C9" w:rsidRDefault="00E347B3" w:rsidP="00E347B3">
      <w:pPr>
        <w:ind w:left="709"/>
        <w:jc w:val="both"/>
      </w:pPr>
    </w:p>
    <w:p w14:paraId="4CBCFE7F" w14:textId="77777777" w:rsidR="00E347B3" w:rsidRPr="004D76C9" w:rsidRDefault="00E347B3" w:rsidP="00E347B3">
      <w:pPr>
        <w:numPr>
          <w:ilvl w:val="0"/>
          <w:numId w:val="1"/>
        </w:numPr>
        <w:jc w:val="both"/>
        <w:rPr>
          <w:b/>
        </w:rPr>
      </w:pPr>
      <w:r w:rsidRPr="004D76C9">
        <w:rPr>
          <w:b/>
        </w:rPr>
        <w:t>Természetvédelmi stratégiák:</w:t>
      </w:r>
    </w:p>
    <w:p w14:paraId="097C322B" w14:textId="77777777" w:rsidR="00E347B3" w:rsidRPr="004D76C9" w:rsidRDefault="00E347B3" w:rsidP="00E347B3">
      <w:pPr>
        <w:jc w:val="both"/>
      </w:pPr>
    </w:p>
    <w:p w14:paraId="7C9D61E7" w14:textId="77777777" w:rsidR="00E347B3" w:rsidRPr="004D76C9" w:rsidRDefault="00E347B3" w:rsidP="00E347B3">
      <w:pPr>
        <w:ind w:left="709" w:hanging="709"/>
        <w:jc w:val="both"/>
      </w:pPr>
      <w:r>
        <w:tab/>
        <w:t>a.)</w:t>
      </w:r>
      <w:r w:rsidRPr="004D76C9">
        <w:t xml:space="preserve"> Az agresszívan terjedő </w:t>
      </w:r>
      <w:proofErr w:type="spellStart"/>
      <w:r w:rsidRPr="004D76C9">
        <w:t>invaz</w:t>
      </w:r>
      <w:r>
        <w:t>í</w:t>
      </w:r>
      <w:r w:rsidRPr="004D76C9">
        <w:t>v</w:t>
      </w:r>
      <w:proofErr w:type="spellEnd"/>
      <w:r w:rsidRPr="004D76C9">
        <w:t xml:space="preserve"> növényzetet vissza kell szorítani, a tájidegen fákat folyamatosan hazai, tájban honos fafajokra (tölgy, </w:t>
      </w:r>
      <w:proofErr w:type="gramStart"/>
      <w:r w:rsidRPr="004D76C9">
        <w:t>kőris,</w:t>
      </w:r>
      <w:proofErr w:type="gramEnd"/>
      <w:r w:rsidRPr="004D76C9">
        <w:t xml:space="preserve"> stb.) kell cserélni.</w:t>
      </w:r>
    </w:p>
    <w:p w14:paraId="3CC1C34B" w14:textId="77777777" w:rsidR="00E347B3" w:rsidRPr="004D76C9" w:rsidRDefault="00E347B3" w:rsidP="00E347B3">
      <w:pPr>
        <w:ind w:left="709" w:hanging="709"/>
        <w:jc w:val="both"/>
      </w:pPr>
    </w:p>
    <w:p w14:paraId="706DEF22" w14:textId="77777777" w:rsidR="00E347B3" w:rsidRPr="004D76C9" w:rsidRDefault="00E347B3" w:rsidP="00E347B3">
      <w:pPr>
        <w:ind w:left="709"/>
        <w:jc w:val="both"/>
      </w:pPr>
      <w:proofErr w:type="spellStart"/>
      <w:r w:rsidRPr="004D76C9">
        <w:t>b.</w:t>
      </w:r>
      <w:proofErr w:type="spellEnd"/>
      <w:r>
        <w:t>)</w:t>
      </w:r>
      <w:r w:rsidRPr="004D76C9">
        <w:t xml:space="preserve"> A különlegesen ritka, védett, fokozottan védett növény- és állatfajok populációnak védelmét biztosítani kell</w:t>
      </w:r>
    </w:p>
    <w:p w14:paraId="447BD1DB" w14:textId="77777777" w:rsidR="00E347B3" w:rsidRPr="004D76C9" w:rsidRDefault="00E347B3" w:rsidP="00E347B3">
      <w:pPr>
        <w:ind w:left="709"/>
        <w:jc w:val="both"/>
      </w:pPr>
    </w:p>
    <w:p w14:paraId="5D2E849D" w14:textId="77777777" w:rsidR="00E347B3" w:rsidRPr="004D76C9" w:rsidRDefault="00E347B3" w:rsidP="00E347B3">
      <w:pPr>
        <w:ind w:left="709"/>
        <w:jc w:val="both"/>
      </w:pPr>
      <w:r w:rsidRPr="004D76C9">
        <w:t>c.</w:t>
      </w:r>
      <w:r>
        <w:t>)</w:t>
      </w:r>
      <w:r w:rsidRPr="004D76C9">
        <w:t xml:space="preserve"> Az értékek bármilyen szennyezését, rongálását meg kell akadályozni. </w:t>
      </w:r>
    </w:p>
    <w:p w14:paraId="5CA274DE" w14:textId="77777777" w:rsidR="00E347B3" w:rsidRPr="004D76C9" w:rsidRDefault="00E347B3" w:rsidP="00E347B3">
      <w:pPr>
        <w:ind w:left="709"/>
        <w:jc w:val="both"/>
      </w:pPr>
    </w:p>
    <w:p w14:paraId="5F6A4FD3" w14:textId="77777777" w:rsidR="00E347B3" w:rsidRPr="004D76C9" w:rsidRDefault="00E347B3" w:rsidP="00E347B3">
      <w:pPr>
        <w:ind w:left="709"/>
        <w:jc w:val="both"/>
      </w:pPr>
      <w:r w:rsidRPr="004D76C9">
        <w:t>d.</w:t>
      </w:r>
      <w:r>
        <w:t>)</w:t>
      </w:r>
      <w:r w:rsidRPr="004D76C9">
        <w:t xml:space="preserve"> A természetvédelmi</w:t>
      </w:r>
      <w:r>
        <w:t xml:space="preserve"> </w:t>
      </w:r>
      <w:r w:rsidRPr="004D76C9">
        <w:t>szempontból értékes, kívánatos állapot</w:t>
      </w:r>
      <w:r>
        <w:t xml:space="preserve">ot kell </w:t>
      </w:r>
      <w:r w:rsidRPr="004D76C9">
        <w:t>rögzít</w:t>
      </w:r>
      <w:r>
        <w:t>eni és</w:t>
      </w:r>
      <w:r w:rsidRPr="004D76C9">
        <w:t xml:space="preserve"> fenntart</w:t>
      </w:r>
      <w:r>
        <w:t>ani</w:t>
      </w:r>
      <w:r w:rsidRPr="004D76C9">
        <w:t xml:space="preserve"> a beavatkozások</w:t>
      </w:r>
      <w:r>
        <w:t xml:space="preserve"> </w:t>
      </w:r>
      <w:r w:rsidRPr="004D76C9">
        <w:t>minimalizálása mellett.</w:t>
      </w:r>
    </w:p>
    <w:p w14:paraId="0C853011" w14:textId="77777777" w:rsidR="00E347B3" w:rsidRPr="004D76C9" w:rsidRDefault="00E347B3" w:rsidP="00E347B3">
      <w:pPr>
        <w:jc w:val="both"/>
      </w:pPr>
    </w:p>
    <w:p w14:paraId="6C91AA8E" w14:textId="77777777" w:rsidR="00E347B3" w:rsidRPr="004D76C9" w:rsidRDefault="00E347B3" w:rsidP="00E347B3">
      <w:pPr>
        <w:numPr>
          <w:ilvl w:val="0"/>
          <w:numId w:val="1"/>
        </w:numPr>
        <w:jc w:val="both"/>
        <w:rPr>
          <w:b/>
        </w:rPr>
      </w:pPr>
      <w:r w:rsidRPr="004D76C9">
        <w:rPr>
          <w:b/>
        </w:rPr>
        <w:t>Természetvédelmi kezelési módok, korlátozások, tilalmak</w:t>
      </w:r>
    </w:p>
    <w:p w14:paraId="2B48F423" w14:textId="77777777" w:rsidR="00E347B3" w:rsidRPr="004D76C9" w:rsidRDefault="00E347B3" w:rsidP="00E347B3">
      <w:pPr>
        <w:jc w:val="both"/>
        <w:rPr>
          <w:u w:val="single"/>
        </w:rPr>
      </w:pPr>
    </w:p>
    <w:p w14:paraId="28CAA195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t>3.1. Terület és földhasználat, létesítmények elhelyezése</w:t>
      </w:r>
    </w:p>
    <w:p w14:paraId="00A593D2" w14:textId="77777777" w:rsidR="00E347B3" w:rsidRPr="004D76C9" w:rsidRDefault="00E347B3" w:rsidP="00E347B3">
      <w:pPr>
        <w:ind w:left="360"/>
        <w:jc w:val="both"/>
      </w:pPr>
    </w:p>
    <w:p w14:paraId="6B2485BA" w14:textId="77777777" w:rsidR="00E347B3" w:rsidRPr="004D76C9" w:rsidRDefault="00E347B3" w:rsidP="00E347B3">
      <w:pPr>
        <w:ind w:left="1260"/>
        <w:jc w:val="both"/>
      </w:pPr>
      <w:r>
        <w:t>a.)</w:t>
      </w:r>
      <w:r w:rsidRPr="004D76C9">
        <w:rPr>
          <w:b/>
          <w:bCs/>
        </w:rPr>
        <w:t xml:space="preserve"> </w:t>
      </w:r>
      <w:r w:rsidRPr="004D76C9">
        <w:t>Tilos a védett természeti terület állapotát és jellegét a természetvédelmi célokkal ellentétesen megváltoztatni.</w:t>
      </w:r>
    </w:p>
    <w:p w14:paraId="732B1160" w14:textId="77777777" w:rsidR="00E347B3" w:rsidRPr="004D76C9" w:rsidRDefault="00E347B3" w:rsidP="00E347B3">
      <w:pPr>
        <w:jc w:val="both"/>
      </w:pPr>
    </w:p>
    <w:p w14:paraId="56468F54" w14:textId="77777777" w:rsidR="00E347B3" w:rsidRPr="004D76C9" w:rsidRDefault="00E347B3" w:rsidP="00E347B3">
      <w:pPr>
        <w:ind w:left="1260"/>
        <w:jc w:val="both"/>
      </w:pPr>
      <w:proofErr w:type="spellStart"/>
      <w:r>
        <w:t>b.</w:t>
      </w:r>
      <w:proofErr w:type="spellEnd"/>
      <w:r>
        <w:t>)</w:t>
      </w:r>
      <w:r w:rsidRPr="004D76C9">
        <w:t xml:space="preserve"> Erdő, rét, legelő művelési ágának megváltoztatásához csak kivételes esetben és csak a természetvédelem érdekeinek megfelelően szabad hozzájárulni.</w:t>
      </w:r>
    </w:p>
    <w:p w14:paraId="6BF5624E" w14:textId="77777777" w:rsidR="00E347B3" w:rsidRPr="004D76C9" w:rsidRDefault="00E347B3" w:rsidP="00E347B3">
      <w:pPr>
        <w:jc w:val="both"/>
      </w:pPr>
    </w:p>
    <w:p w14:paraId="3FC92D8B" w14:textId="77777777" w:rsidR="00E347B3" w:rsidRPr="004D76C9" w:rsidRDefault="00E347B3" w:rsidP="00E347B3">
      <w:pPr>
        <w:tabs>
          <w:tab w:val="left" w:pos="-142"/>
        </w:tabs>
        <w:autoSpaceDE w:val="0"/>
        <w:autoSpaceDN w:val="0"/>
        <w:adjustRightInd w:val="0"/>
        <w:ind w:left="1260" w:hanging="709"/>
        <w:jc w:val="both"/>
      </w:pPr>
      <w:r>
        <w:tab/>
        <w:t>c.)</w:t>
      </w:r>
      <w:r w:rsidRPr="004D76C9">
        <w:t xml:space="preserve"> A természetvédelmi területen tilos olyan épületet, építményt, nyomvonalas létesítményt, berendezést létesíteni vagy üzembe helyezni, amely annak jellegét és állapotát veszélyezteti, károsítja, vagy ott a tájképi egységet megbontja.</w:t>
      </w:r>
    </w:p>
    <w:p w14:paraId="23E4F3DB" w14:textId="77777777" w:rsidR="00E347B3" w:rsidRPr="004D76C9" w:rsidRDefault="00E347B3" w:rsidP="00E347B3">
      <w:pPr>
        <w:autoSpaceDE w:val="0"/>
        <w:autoSpaceDN w:val="0"/>
        <w:adjustRightInd w:val="0"/>
        <w:ind w:left="709"/>
        <w:jc w:val="both"/>
      </w:pPr>
    </w:p>
    <w:p w14:paraId="216BE18A" w14:textId="77777777" w:rsidR="00E347B3" w:rsidRPr="004D76C9" w:rsidRDefault="00E347B3" w:rsidP="00E347B3">
      <w:pPr>
        <w:autoSpaceDE w:val="0"/>
        <w:autoSpaceDN w:val="0"/>
        <w:adjustRightInd w:val="0"/>
        <w:ind w:left="1260"/>
        <w:jc w:val="both"/>
      </w:pPr>
      <w:r w:rsidRPr="004D76C9">
        <w:t>d.</w:t>
      </w:r>
      <w:r>
        <w:t>)</w:t>
      </w:r>
      <w:r w:rsidRPr="004D76C9">
        <w:t xml:space="preserve"> A természetvédelmi területen fokozott figyelmet kell fordítani a hulladékok folyamatos eltávolítására, a rendszeres zöldterület kezelésre, amennyiben szükséges karbantartási ütemtervet kell készíteni a folyamatos fenntartás céljából.</w:t>
      </w:r>
    </w:p>
    <w:p w14:paraId="42B841D3" w14:textId="77777777" w:rsidR="00E347B3" w:rsidRPr="004D76C9" w:rsidRDefault="00E347B3" w:rsidP="00E347B3">
      <w:pPr>
        <w:jc w:val="both"/>
      </w:pPr>
    </w:p>
    <w:p w14:paraId="31C21B90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t>3.2.A közlekedés szabályozása</w:t>
      </w:r>
    </w:p>
    <w:p w14:paraId="7EA829F7" w14:textId="77777777" w:rsidR="00E347B3" w:rsidRPr="004D76C9" w:rsidRDefault="00E347B3" w:rsidP="00E347B3">
      <w:pPr>
        <w:jc w:val="both"/>
      </w:pPr>
    </w:p>
    <w:p w14:paraId="145EF3F3" w14:textId="77777777" w:rsidR="00E347B3" w:rsidRPr="004D76C9" w:rsidRDefault="00E347B3" w:rsidP="00E347B3">
      <w:pPr>
        <w:ind w:left="1260"/>
        <w:jc w:val="both"/>
      </w:pPr>
      <w:r>
        <w:t>a.)</w:t>
      </w:r>
      <w:r w:rsidRPr="004D76C9">
        <w:t xml:space="preserve"> Tilos a forgalom elől elzárt, útnak nem minősülő területekre gépjárművel behajtani. </w:t>
      </w:r>
    </w:p>
    <w:p w14:paraId="19C177A3" w14:textId="77777777" w:rsidR="00E347B3" w:rsidRPr="004D76C9" w:rsidRDefault="00E347B3" w:rsidP="00E347B3">
      <w:pPr>
        <w:ind w:left="1260"/>
        <w:jc w:val="both"/>
      </w:pPr>
    </w:p>
    <w:p w14:paraId="2E177132" w14:textId="77777777" w:rsidR="00E347B3" w:rsidRPr="004D76C9" w:rsidRDefault="00E347B3" w:rsidP="00E347B3">
      <w:pPr>
        <w:ind w:left="1260"/>
        <w:jc w:val="both"/>
      </w:pPr>
      <w:proofErr w:type="spellStart"/>
      <w:r>
        <w:t>b.</w:t>
      </w:r>
      <w:proofErr w:type="spellEnd"/>
      <w:r>
        <w:t>)</w:t>
      </w:r>
      <w:r w:rsidRPr="004D76C9">
        <w:t xml:space="preserve"> Gépjárművel park</w:t>
      </w:r>
      <w:r>
        <w:t>ol</w:t>
      </w:r>
      <w:r w:rsidRPr="004D76C9">
        <w:t>ni csak kijelölt helyeken szabad.</w:t>
      </w:r>
    </w:p>
    <w:p w14:paraId="545E61DB" w14:textId="77777777" w:rsidR="00E347B3" w:rsidRPr="004D76C9" w:rsidRDefault="00E347B3" w:rsidP="00E347B3">
      <w:pPr>
        <w:ind w:left="1260"/>
        <w:jc w:val="both"/>
      </w:pPr>
    </w:p>
    <w:p w14:paraId="43DCEE78" w14:textId="77777777" w:rsidR="00E347B3" w:rsidRPr="004D76C9" w:rsidRDefault="00E347B3" w:rsidP="00E347B3">
      <w:pPr>
        <w:ind w:left="1260"/>
        <w:jc w:val="both"/>
      </w:pPr>
      <w:r>
        <w:t xml:space="preserve">c.) </w:t>
      </w:r>
      <w:r w:rsidRPr="004D76C9">
        <w:t>Az a.</w:t>
      </w:r>
      <w:r>
        <w:t>)</w:t>
      </w:r>
      <w:r w:rsidRPr="004D76C9">
        <w:t xml:space="preserve"> pontban foglaltak nem vonatkoznak termelési, kezelési és hatósági feladatokat ellátó gépjárművekre.</w:t>
      </w:r>
    </w:p>
    <w:p w14:paraId="0DB53841" w14:textId="77777777" w:rsidR="00E347B3" w:rsidRPr="004D76C9" w:rsidRDefault="00E347B3" w:rsidP="00E347B3">
      <w:pPr>
        <w:jc w:val="both"/>
      </w:pPr>
    </w:p>
    <w:p w14:paraId="7C3BD41A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t>3.3. Vízügyi előírások</w:t>
      </w:r>
    </w:p>
    <w:p w14:paraId="1E44D605" w14:textId="77777777" w:rsidR="00E347B3" w:rsidRPr="004D76C9" w:rsidRDefault="00E347B3" w:rsidP="00E347B3">
      <w:pPr>
        <w:jc w:val="both"/>
      </w:pPr>
    </w:p>
    <w:p w14:paraId="51D338EF" w14:textId="77777777" w:rsidR="00E347B3" w:rsidRPr="004D76C9" w:rsidRDefault="00E347B3" w:rsidP="00E347B3">
      <w:pPr>
        <w:ind w:left="1260"/>
        <w:jc w:val="both"/>
      </w:pPr>
      <w:r>
        <w:t>a.)</w:t>
      </w:r>
      <w:r w:rsidRPr="004D76C9">
        <w:t xml:space="preserve"> A területeken található tavak ökológiai rendszerének fenntartása, vízminőségének megőrzése elsődleges feladat.</w:t>
      </w:r>
    </w:p>
    <w:p w14:paraId="2F3C0EBA" w14:textId="77777777" w:rsidR="00E347B3" w:rsidRPr="004D76C9" w:rsidRDefault="00E347B3" w:rsidP="00E347B3">
      <w:pPr>
        <w:ind w:left="1260"/>
        <w:jc w:val="both"/>
      </w:pPr>
    </w:p>
    <w:p w14:paraId="2E0DD09C" w14:textId="77777777" w:rsidR="00E347B3" w:rsidRPr="004D76C9" w:rsidRDefault="00E347B3" w:rsidP="00E347B3">
      <w:pPr>
        <w:ind w:left="1260"/>
        <w:jc w:val="both"/>
      </w:pPr>
      <w:proofErr w:type="spellStart"/>
      <w:r w:rsidRPr="004D76C9">
        <w:t>b</w:t>
      </w:r>
      <w:r>
        <w:t>.</w:t>
      </w:r>
      <w:proofErr w:type="spellEnd"/>
      <w:r>
        <w:t>)</w:t>
      </w:r>
      <w:r w:rsidRPr="004D76C9">
        <w:t xml:space="preserve"> Vízforgalom stabilizálása megfelelő minőségű víz bevezetésével történhet.</w:t>
      </w:r>
    </w:p>
    <w:p w14:paraId="6308BEBF" w14:textId="77777777" w:rsidR="00E347B3" w:rsidRPr="004D76C9" w:rsidRDefault="00E347B3" w:rsidP="00E347B3">
      <w:pPr>
        <w:ind w:left="1260"/>
        <w:jc w:val="both"/>
      </w:pPr>
    </w:p>
    <w:p w14:paraId="618A8990" w14:textId="77777777" w:rsidR="00E347B3" w:rsidRPr="004D76C9" w:rsidRDefault="00E347B3" w:rsidP="00E347B3">
      <w:pPr>
        <w:ind w:left="1260"/>
        <w:jc w:val="both"/>
      </w:pPr>
      <w:r w:rsidRPr="004D76C9">
        <w:t>c</w:t>
      </w:r>
      <w:r>
        <w:t>.)</w:t>
      </w:r>
      <w:r w:rsidRPr="004D76C9">
        <w:t xml:space="preserve"> Fontos a </w:t>
      </w:r>
      <w:proofErr w:type="spellStart"/>
      <w:r w:rsidRPr="004D76C9">
        <w:t>feliszapolódás</w:t>
      </w:r>
      <w:proofErr w:type="spellEnd"/>
      <w:r w:rsidRPr="004D76C9">
        <w:t xml:space="preserve"> akadályozása, megfelelő vízmélység</w:t>
      </w:r>
      <w:r>
        <w:t xml:space="preserve"> </w:t>
      </w:r>
      <w:r w:rsidRPr="004D76C9">
        <w:t>és</w:t>
      </w:r>
      <w:r>
        <w:t xml:space="preserve"> szabad vízfelület </w:t>
      </w:r>
      <w:r w:rsidRPr="004D76C9">
        <w:t>biztosítása.</w:t>
      </w:r>
    </w:p>
    <w:p w14:paraId="1ACC53E6" w14:textId="77777777" w:rsidR="00E347B3" w:rsidRPr="004D76C9" w:rsidRDefault="00E347B3" w:rsidP="00E347B3">
      <w:pPr>
        <w:ind w:left="1260"/>
        <w:jc w:val="both"/>
      </w:pPr>
    </w:p>
    <w:p w14:paraId="2BBB5853" w14:textId="77777777" w:rsidR="00E347B3" w:rsidRDefault="00E347B3" w:rsidP="00E347B3">
      <w:pPr>
        <w:ind w:left="1260"/>
        <w:jc w:val="both"/>
      </w:pPr>
      <w:r w:rsidRPr="004D76C9">
        <w:t>d</w:t>
      </w:r>
      <w:r>
        <w:t>.)</w:t>
      </w:r>
      <w:r w:rsidRPr="004D76C9">
        <w:t xml:space="preserve"> A kotrást csak</w:t>
      </w:r>
      <w:r>
        <w:t xml:space="preserve"> </w:t>
      </w:r>
      <w:r w:rsidRPr="00E66FAD">
        <w:t>térben és időben</w:t>
      </w:r>
      <w:r w:rsidRPr="004D76C9">
        <w:t xml:space="preserve"> szakaszolva, kíméletesen szabad végrehajtani.</w:t>
      </w:r>
    </w:p>
    <w:p w14:paraId="4D3843B7" w14:textId="77777777" w:rsidR="00E347B3" w:rsidRDefault="00E347B3" w:rsidP="00E347B3">
      <w:pPr>
        <w:ind w:left="1260"/>
        <w:jc w:val="both"/>
      </w:pPr>
    </w:p>
    <w:p w14:paraId="028A9BFA" w14:textId="77777777" w:rsidR="00E347B3" w:rsidRPr="004D76C9" w:rsidRDefault="00E347B3" w:rsidP="00E347B3">
      <w:pPr>
        <w:ind w:left="1260"/>
        <w:jc w:val="both"/>
      </w:pPr>
      <w:r>
        <w:t>e.) A tavakban a használati megállapodás alapján a horgászat engedélyezett.</w:t>
      </w:r>
    </w:p>
    <w:p w14:paraId="1A8E66CB" w14:textId="77777777" w:rsidR="00E347B3" w:rsidRPr="004D76C9" w:rsidRDefault="00E347B3" w:rsidP="00E347B3">
      <w:pPr>
        <w:jc w:val="both"/>
        <w:rPr>
          <w:b/>
          <w:bCs/>
        </w:rPr>
      </w:pPr>
    </w:p>
    <w:p w14:paraId="640A2A3A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t>3.4. Rétek, legelők, nádasok kezelése</w:t>
      </w:r>
    </w:p>
    <w:p w14:paraId="7502D18D" w14:textId="77777777" w:rsidR="00E347B3" w:rsidRPr="004D76C9" w:rsidRDefault="00E347B3" w:rsidP="00E347B3">
      <w:pPr>
        <w:jc w:val="both"/>
      </w:pPr>
    </w:p>
    <w:p w14:paraId="082E104D" w14:textId="77777777" w:rsidR="00E347B3" w:rsidRPr="004D76C9" w:rsidRDefault="00E347B3" w:rsidP="00E347B3">
      <w:pPr>
        <w:ind w:left="1260"/>
        <w:jc w:val="both"/>
      </w:pPr>
      <w:r>
        <w:t>a.)</w:t>
      </w:r>
      <w:r w:rsidRPr="004D76C9">
        <w:t xml:space="preserve"> A rétek és legelők művelési águknak megfelelően továbbra is hasznosíthatóak.</w:t>
      </w:r>
    </w:p>
    <w:p w14:paraId="6A341A09" w14:textId="77777777" w:rsidR="00E347B3" w:rsidRPr="004D76C9" w:rsidRDefault="00E347B3" w:rsidP="00E347B3">
      <w:pPr>
        <w:jc w:val="both"/>
      </w:pPr>
    </w:p>
    <w:p w14:paraId="6BD7B0B8" w14:textId="77777777" w:rsidR="00E347B3" w:rsidRPr="004D76C9" w:rsidRDefault="00E347B3" w:rsidP="00E347B3">
      <w:pPr>
        <w:ind w:left="1260"/>
        <w:jc w:val="both"/>
      </w:pPr>
      <w:proofErr w:type="spellStart"/>
      <w:r>
        <w:t>b.</w:t>
      </w:r>
      <w:proofErr w:type="spellEnd"/>
      <w:r>
        <w:t>)</w:t>
      </w:r>
      <w:r w:rsidRPr="004D76C9">
        <w:t xml:space="preserve"> A réteket, legelőket feltörni nem szabad, beerdősíteni csak természetvédelmi érdekből lehet.</w:t>
      </w:r>
    </w:p>
    <w:p w14:paraId="4CA380CC" w14:textId="77777777" w:rsidR="00E347B3" w:rsidRPr="004D76C9" w:rsidRDefault="00E347B3" w:rsidP="00E347B3">
      <w:pPr>
        <w:jc w:val="both"/>
      </w:pPr>
    </w:p>
    <w:p w14:paraId="3790F8FD" w14:textId="77777777" w:rsidR="00E347B3" w:rsidRPr="004D76C9" w:rsidRDefault="00E347B3" w:rsidP="00E347B3">
      <w:pPr>
        <w:ind w:left="1260"/>
        <w:jc w:val="both"/>
      </w:pPr>
      <w:r w:rsidRPr="004D76C9">
        <w:t>c.</w:t>
      </w:r>
      <w:r>
        <w:t>)</w:t>
      </w:r>
      <w:r w:rsidRPr="004D76C9">
        <w:t xml:space="preserve"> Fontos a gyepek értékes életközösségeinek megőrzése aktív természetvédelmi kezeléssel, elsősorban a hagyományos területhasználati módok visszaállításával, a védett fajok életciklusához igazított kaszálással és legeltetéssel. </w:t>
      </w:r>
    </w:p>
    <w:p w14:paraId="4FACC472" w14:textId="77777777" w:rsidR="00E347B3" w:rsidRPr="004D76C9" w:rsidRDefault="00E347B3" w:rsidP="00E347B3">
      <w:pPr>
        <w:ind w:left="1260"/>
        <w:jc w:val="both"/>
      </w:pPr>
    </w:p>
    <w:p w14:paraId="31F92EA5" w14:textId="77777777" w:rsidR="00E347B3" w:rsidRPr="004D76C9" w:rsidRDefault="00E347B3" w:rsidP="00E347B3">
      <w:pPr>
        <w:ind w:left="1260"/>
        <w:jc w:val="both"/>
      </w:pPr>
      <w:r>
        <w:t xml:space="preserve">d.) </w:t>
      </w:r>
      <w:r w:rsidRPr="004D76C9">
        <w:t>A gyepet évente legalább kétszer kell kaszálni a gyep típusától függően.  Gépi kaszálás esetén, a gépet vad riasztó eszközzel (vadriasztó lánc) kell ellátni.</w:t>
      </w:r>
    </w:p>
    <w:p w14:paraId="3F7F32A1" w14:textId="77777777" w:rsidR="00E347B3" w:rsidRPr="004D76C9" w:rsidRDefault="00E347B3" w:rsidP="00E347B3">
      <w:pPr>
        <w:ind w:left="1260"/>
        <w:jc w:val="both"/>
      </w:pPr>
    </w:p>
    <w:p w14:paraId="0DC6174B" w14:textId="77777777" w:rsidR="00E347B3" w:rsidRPr="004D76C9" w:rsidRDefault="00E347B3" w:rsidP="00E347B3">
      <w:pPr>
        <w:ind w:left="1260"/>
        <w:jc w:val="both"/>
      </w:pPr>
      <w:r>
        <w:t>e.)</w:t>
      </w:r>
      <w:r w:rsidRPr="004D76C9">
        <w:t xml:space="preserve"> A terület túllegeltetése tilos, a legeltetés </w:t>
      </w:r>
      <w:r>
        <w:t xml:space="preserve">a természetvédelmi hatóság </w:t>
      </w:r>
      <w:r w:rsidRPr="004D76C9">
        <w:t>engedély</w:t>
      </w:r>
      <w:r>
        <w:t>é</w:t>
      </w:r>
      <w:r w:rsidRPr="004D76C9">
        <w:t xml:space="preserve">hez kötött. </w:t>
      </w:r>
    </w:p>
    <w:p w14:paraId="037852B2" w14:textId="77777777" w:rsidR="00E347B3" w:rsidRPr="004D76C9" w:rsidRDefault="00E347B3" w:rsidP="00E347B3">
      <w:pPr>
        <w:ind w:left="360"/>
        <w:jc w:val="both"/>
      </w:pPr>
    </w:p>
    <w:p w14:paraId="3A091DDA" w14:textId="77777777" w:rsidR="00E347B3" w:rsidRPr="004D76C9" w:rsidRDefault="00E347B3" w:rsidP="00E347B3">
      <w:pPr>
        <w:pStyle w:val="western"/>
        <w:ind w:left="1260"/>
        <w:jc w:val="both"/>
        <w:rPr>
          <w:color w:val="000000"/>
        </w:rPr>
      </w:pPr>
      <w:r>
        <w:t>f.)</w:t>
      </w:r>
      <w:r w:rsidRPr="004D76C9">
        <w:t xml:space="preserve"> Az inváziós és termőhely idegen fajok megtelepedését és terjedését meg kell akadályozni, állományuk visszaszorításáról gondoskodni kell mechanikus védekezéssel vagy speciális növényvédőszer kijuttatással, ezen a technológián túl egyéb vegyszerhasználat tilos. Cserjeirtás csak szeptember 1. és február 28. közötti időszakban lehetséges, figyelembe véve az ott élő védett növény és állatfajok szaporodási tulajdonságait.</w:t>
      </w:r>
    </w:p>
    <w:p w14:paraId="0ACB0DF7" w14:textId="77777777" w:rsidR="00E347B3" w:rsidRPr="004D76C9" w:rsidRDefault="00E347B3" w:rsidP="00E347B3">
      <w:pPr>
        <w:pStyle w:val="western"/>
        <w:ind w:left="360"/>
        <w:jc w:val="both"/>
        <w:rPr>
          <w:color w:val="000000"/>
        </w:rPr>
      </w:pPr>
    </w:p>
    <w:p w14:paraId="2AE36113" w14:textId="77777777" w:rsidR="00E347B3" w:rsidRPr="004D76C9" w:rsidRDefault="00E347B3" w:rsidP="00E347B3">
      <w:pPr>
        <w:pStyle w:val="western"/>
        <w:ind w:left="1260"/>
        <w:jc w:val="both"/>
        <w:rPr>
          <w:color w:val="000000"/>
        </w:rPr>
      </w:pPr>
      <w:r>
        <w:rPr>
          <w:color w:val="000000"/>
        </w:rPr>
        <w:t>g.)</w:t>
      </w:r>
      <w:r w:rsidRPr="004D76C9">
        <w:rPr>
          <w:color w:val="000000"/>
        </w:rPr>
        <w:t xml:space="preserve"> Meg kell akadályozni a talaj, a csapadékvíz és felszín alatti vizek szennyeződését.</w:t>
      </w:r>
    </w:p>
    <w:p w14:paraId="700FCD0C" w14:textId="77777777" w:rsidR="00E347B3" w:rsidRPr="004D76C9" w:rsidRDefault="00E347B3" w:rsidP="00E347B3">
      <w:pPr>
        <w:jc w:val="both"/>
      </w:pPr>
    </w:p>
    <w:p w14:paraId="293A3993" w14:textId="77777777" w:rsidR="00E347B3" w:rsidRPr="004D76C9" w:rsidRDefault="00E347B3" w:rsidP="00E347B3">
      <w:pPr>
        <w:ind w:left="1260"/>
        <w:jc w:val="both"/>
      </w:pPr>
      <w:r w:rsidRPr="004D76C9">
        <w:lastRenderedPageBreak/>
        <w:t>h</w:t>
      </w:r>
      <w:r>
        <w:t>.)</w:t>
      </w:r>
      <w:r w:rsidRPr="004D76C9">
        <w:t xml:space="preserve"> Ősgyep vagy természetes gyep esetén a felülvetés, műtrágyázás nem megengedett. </w:t>
      </w:r>
    </w:p>
    <w:p w14:paraId="39BF8BC1" w14:textId="77777777" w:rsidR="00E347B3" w:rsidRPr="004D76C9" w:rsidRDefault="00E347B3" w:rsidP="00E347B3">
      <w:pPr>
        <w:ind w:left="720"/>
        <w:jc w:val="both"/>
      </w:pPr>
    </w:p>
    <w:p w14:paraId="04612C4E" w14:textId="77777777" w:rsidR="00E347B3" w:rsidRPr="004D76C9" w:rsidRDefault="00E347B3" w:rsidP="00E347B3">
      <w:pPr>
        <w:ind w:left="1260"/>
        <w:jc w:val="both"/>
      </w:pPr>
      <w:r>
        <w:t>i.)</w:t>
      </w:r>
      <w:r w:rsidRPr="004D76C9">
        <w:t xml:space="preserve"> Ősgyep vagy természetes gyep esetén </w:t>
      </w:r>
      <w:r>
        <w:t>f</w:t>
      </w:r>
      <w:r w:rsidRPr="004D76C9">
        <w:t xml:space="preserve">ogasolás, tárcsázás, hengerezés, gyepszellőztetés, szántás nem megengedett. </w:t>
      </w:r>
    </w:p>
    <w:p w14:paraId="1EED60DD" w14:textId="77777777" w:rsidR="00E347B3" w:rsidRPr="004D76C9" w:rsidRDefault="00E347B3" w:rsidP="00E347B3">
      <w:pPr>
        <w:ind w:left="720"/>
        <w:jc w:val="both"/>
      </w:pPr>
    </w:p>
    <w:p w14:paraId="13A9BE6D" w14:textId="77777777" w:rsidR="00E347B3" w:rsidRPr="004D76C9" w:rsidRDefault="00E347B3" w:rsidP="00E347B3">
      <w:pPr>
        <w:ind w:left="1260"/>
        <w:jc w:val="both"/>
      </w:pPr>
      <w:r>
        <w:t xml:space="preserve">j.) </w:t>
      </w:r>
      <w:r w:rsidRPr="004D76C9">
        <w:t xml:space="preserve">Felázott talajon mindennemű munkavégzés tilos. </w:t>
      </w:r>
    </w:p>
    <w:p w14:paraId="71FB21A7" w14:textId="77777777" w:rsidR="00E347B3" w:rsidRPr="004D76C9" w:rsidRDefault="00E347B3" w:rsidP="00E347B3">
      <w:pPr>
        <w:ind w:left="720"/>
        <w:jc w:val="both"/>
      </w:pPr>
    </w:p>
    <w:p w14:paraId="4A46FD80" w14:textId="77777777" w:rsidR="00E347B3" w:rsidRPr="004D76C9" w:rsidRDefault="00E347B3" w:rsidP="00E347B3">
      <w:pPr>
        <w:ind w:left="1260"/>
        <w:jc w:val="both"/>
      </w:pPr>
      <w:r>
        <w:t xml:space="preserve">k.) </w:t>
      </w:r>
      <w:r w:rsidRPr="004D76C9">
        <w:t>Allergén gyomnövények terjedését meg kell akadályozni.</w:t>
      </w:r>
    </w:p>
    <w:p w14:paraId="2077FED4" w14:textId="77777777" w:rsidR="00E347B3" w:rsidRPr="004D76C9" w:rsidRDefault="00E347B3" w:rsidP="00E347B3">
      <w:pPr>
        <w:ind w:left="720"/>
        <w:jc w:val="both"/>
      </w:pPr>
    </w:p>
    <w:p w14:paraId="3677D100" w14:textId="77777777" w:rsidR="00E347B3" w:rsidRPr="004D76C9" w:rsidRDefault="00E347B3" w:rsidP="00E347B3">
      <w:pPr>
        <w:ind w:left="1260"/>
        <w:jc w:val="both"/>
      </w:pPr>
      <w:proofErr w:type="gramStart"/>
      <w:r>
        <w:t>l.)</w:t>
      </w:r>
      <w:r w:rsidRPr="004D76C9">
        <w:t>A</w:t>
      </w:r>
      <w:proofErr w:type="gramEnd"/>
      <w:r w:rsidRPr="004D76C9">
        <w:t xml:space="preserve"> honos cserjék megőrzésére törekedni kell. </w:t>
      </w:r>
    </w:p>
    <w:p w14:paraId="2D99B981" w14:textId="77777777" w:rsidR="00E347B3" w:rsidRPr="004D76C9" w:rsidRDefault="00E347B3" w:rsidP="00E347B3">
      <w:pPr>
        <w:ind w:left="720"/>
        <w:jc w:val="both"/>
      </w:pPr>
    </w:p>
    <w:p w14:paraId="7D6E4ECB" w14:textId="77777777" w:rsidR="00E347B3" w:rsidRPr="004D76C9" w:rsidRDefault="00E347B3" w:rsidP="00E347B3">
      <w:pPr>
        <w:ind w:left="1260"/>
        <w:jc w:val="both"/>
      </w:pPr>
      <w:r>
        <w:t xml:space="preserve">m.) </w:t>
      </w:r>
      <w:r w:rsidRPr="004D76C9">
        <w:t xml:space="preserve">A természetes gyepekben szórtan jelentkező őshonos méretes fák és a vadgyümölcsök megőrzése kötelező. </w:t>
      </w:r>
    </w:p>
    <w:p w14:paraId="0BD1C626" w14:textId="77777777" w:rsidR="00E347B3" w:rsidRPr="004D76C9" w:rsidRDefault="00E347B3" w:rsidP="00E347B3">
      <w:pPr>
        <w:ind w:left="720"/>
        <w:jc w:val="both"/>
      </w:pPr>
    </w:p>
    <w:p w14:paraId="09AB51C9" w14:textId="77777777" w:rsidR="00E347B3" w:rsidRPr="004D76C9" w:rsidRDefault="00E347B3" w:rsidP="00E347B3">
      <w:pPr>
        <w:ind w:left="1260"/>
        <w:jc w:val="both"/>
      </w:pPr>
      <w:proofErr w:type="spellStart"/>
      <w:r>
        <w:t>n.</w:t>
      </w:r>
      <w:proofErr w:type="spellEnd"/>
      <w:r>
        <w:t xml:space="preserve">) </w:t>
      </w:r>
      <w:r w:rsidRPr="004D76C9">
        <w:t xml:space="preserve">A vizes élőhelyekhez kapcsolódó nádasok védelme elsődleges, figyelembe véve </w:t>
      </w:r>
      <w:r>
        <w:t xml:space="preserve">a </w:t>
      </w:r>
      <w:r w:rsidRPr="004D76C9">
        <w:t xml:space="preserve">vízminőség-védelmi, élőhely megtartó funkcióit. </w:t>
      </w:r>
      <w:r>
        <w:t>A nád v</w:t>
      </w:r>
      <w:r w:rsidRPr="004D76C9">
        <w:t>isszavágása természetvédelmi hatóság hozzájárulásához kötött.</w:t>
      </w:r>
    </w:p>
    <w:p w14:paraId="0C6D456B" w14:textId="77777777" w:rsidR="00E347B3" w:rsidRPr="004D76C9" w:rsidRDefault="00E347B3" w:rsidP="00E347B3">
      <w:pPr>
        <w:jc w:val="both"/>
        <w:rPr>
          <w:u w:val="single"/>
        </w:rPr>
      </w:pPr>
    </w:p>
    <w:p w14:paraId="570CD297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t>3.5. Gyümölcsösök hasznosítása</w:t>
      </w:r>
    </w:p>
    <w:p w14:paraId="21F7D7F4" w14:textId="77777777" w:rsidR="00E347B3" w:rsidRPr="004D76C9" w:rsidRDefault="00E347B3" w:rsidP="00E347B3">
      <w:pPr>
        <w:jc w:val="both"/>
      </w:pPr>
    </w:p>
    <w:p w14:paraId="3C24711A" w14:textId="77777777" w:rsidR="00E347B3" w:rsidRPr="004D76C9" w:rsidRDefault="00E347B3" w:rsidP="00E347B3">
      <w:pPr>
        <w:ind w:left="1260"/>
        <w:jc w:val="both"/>
      </w:pPr>
      <w:r w:rsidRPr="004D76C9">
        <w:t>A természetvédelmi területen levő gyümölcsösök továbbra is művelési águknak megfelelően hasznosíthatók. Az itt végzett növényvédelmi munkák összhangban kell álljanak a természetvédelmi terület rendeltetésével.</w:t>
      </w:r>
    </w:p>
    <w:p w14:paraId="5D13B488" w14:textId="77777777" w:rsidR="00E347B3" w:rsidRPr="004D76C9" w:rsidRDefault="00E347B3" w:rsidP="00E347B3">
      <w:pPr>
        <w:jc w:val="both"/>
        <w:rPr>
          <w:color w:val="FF6600"/>
        </w:rPr>
      </w:pPr>
    </w:p>
    <w:p w14:paraId="5801A730" w14:textId="77777777" w:rsidR="00E347B3" w:rsidRPr="004D76C9" w:rsidRDefault="00E347B3" w:rsidP="00E347B3">
      <w:pPr>
        <w:ind w:left="720"/>
        <w:jc w:val="both"/>
        <w:rPr>
          <w:b/>
          <w:bCs/>
        </w:rPr>
      </w:pPr>
      <w:r w:rsidRPr="004D76C9">
        <w:rPr>
          <w:b/>
        </w:rPr>
        <w:t>3.6.</w:t>
      </w:r>
      <w:r w:rsidRPr="004D76C9">
        <w:rPr>
          <w:b/>
          <w:color w:val="FF6600"/>
        </w:rPr>
        <w:t xml:space="preserve"> </w:t>
      </w:r>
      <w:r w:rsidRPr="004D76C9">
        <w:rPr>
          <w:b/>
          <w:bCs/>
        </w:rPr>
        <w:t>Fás vagy cserjés területek, fasorok kezelése</w:t>
      </w:r>
    </w:p>
    <w:p w14:paraId="5277B7D9" w14:textId="77777777" w:rsidR="00E347B3" w:rsidRPr="004D76C9" w:rsidRDefault="00E347B3" w:rsidP="00E347B3">
      <w:pPr>
        <w:jc w:val="both"/>
        <w:rPr>
          <w:b/>
        </w:rPr>
      </w:pPr>
    </w:p>
    <w:p w14:paraId="55D4F0BF" w14:textId="77777777" w:rsidR="00E347B3" w:rsidRPr="004D76C9" w:rsidRDefault="00E347B3" w:rsidP="00E347B3">
      <w:pPr>
        <w:ind w:left="1260"/>
        <w:jc w:val="both"/>
      </w:pPr>
      <w:r>
        <w:t xml:space="preserve">a.) </w:t>
      </w:r>
      <w:r w:rsidRPr="004D76C9">
        <w:t>A fák kivágásához hozzájárulás csak a fák biológiai pusztulása esetén adható ki, valamint akkor, ha azok állapota balesetveszélyes, a környezetre károsodással járó veszélyt jelent. A kivágás indokoltságát szakvéleménnyel vagy más módon (fényképfelvétel) dokumentálni kell.</w:t>
      </w:r>
    </w:p>
    <w:p w14:paraId="6524C552" w14:textId="77777777" w:rsidR="00E347B3" w:rsidRPr="00E66FAD" w:rsidRDefault="00E347B3" w:rsidP="00E347B3">
      <w:pPr>
        <w:tabs>
          <w:tab w:val="left" w:pos="5670"/>
          <w:tab w:val="left" w:pos="9498"/>
        </w:tabs>
        <w:ind w:left="1276" w:right="248"/>
        <w:jc w:val="both"/>
      </w:pPr>
      <w:r w:rsidRPr="00E66FAD">
        <w:t xml:space="preserve">Amennyiben balesetvédelmi szempontból indokolttá válik idős, odvas, mélyen bekorhadó ágcsonkokkal, repedésekkel, szétnyíló fahasadékokkal rendelkező fa kivágása, ilyen elemeket tartalmazó farész visszavágása, a munkálatok kizárólag a denevérek és egyéb </w:t>
      </w:r>
      <w:proofErr w:type="spellStart"/>
      <w:r w:rsidRPr="00E66FAD">
        <w:t>faodvakat</w:t>
      </w:r>
      <w:proofErr w:type="spellEnd"/>
      <w:r w:rsidRPr="00E66FAD">
        <w:t xml:space="preserve"> használó védett kisemlősök (pl. pelék) életciklusa és a madarak költési időszakának szempontjából kritikus időszakokon kívül, augusztus 15. – október 31. között végezhetőek. </w:t>
      </w:r>
    </w:p>
    <w:p w14:paraId="4EB2D73F" w14:textId="77777777" w:rsidR="00E347B3" w:rsidRPr="00E66FAD" w:rsidRDefault="00E347B3" w:rsidP="00E347B3">
      <w:pPr>
        <w:tabs>
          <w:tab w:val="left" w:pos="5670"/>
          <w:tab w:val="left" w:pos="9498"/>
        </w:tabs>
        <w:ind w:left="1276" w:right="248"/>
        <w:jc w:val="both"/>
      </w:pPr>
      <w:r w:rsidRPr="00E66FAD">
        <w:t xml:space="preserve">A fakivágást, visszavágást minden esetben az </w:t>
      </w:r>
      <w:proofErr w:type="spellStart"/>
      <w:r w:rsidRPr="00E66FAD">
        <w:t>odvak</w:t>
      </w:r>
      <w:proofErr w:type="spellEnd"/>
      <w:r w:rsidRPr="00E66FAD">
        <w:t xml:space="preserve"> előzetes átvizsgálása kell, hogy megelőzze, a vágás csak akkor történhet meg, ha sikerült meggyőződni arról, hogy madarak nem költenek a fán, az </w:t>
      </w:r>
      <w:proofErr w:type="spellStart"/>
      <w:r w:rsidRPr="00E66FAD">
        <w:t>odvakban</w:t>
      </w:r>
      <w:proofErr w:type="spellEnd"/>
      <w:r w:rsidRPr="00E66FAD">
        <w:t>, résekben denevérek vagy egyéb védett kisemlősök nem tartózkodnak.</w:t>
      </w:r>
    </w:p>
    <w:p w14:paraId="3DF85A69" w14:textId="77777777" w:rsidR="00E347B3" w:rsidRPr="004D76C9" w:rsidRDefault="00E347B3" w:rsidP="00E347B3">
      <w:pPr>
        <w:ind w:left="1260"/>
        <w:jc w:val="both"/>
      </w:pPr>
    </w:p>
    <w:p w14:paraId="7BB155C4" w14:textId="77777777" w:rsidR="00E347B3" w:rsidRPr="004D76C9" w:rsidRDefault="00E347B3" w:rsidP="00E347B3">
      <w:pPr>
        <w:ind w:left="1260"/>
        <w:jc w:val="both"/>
      </w:pPr>
      <w:proofErr w:type="spellStart"/>
      <w:r>
        <w:t>b.</w:t>
      </w:r>
      <w:proofErr w:type="spellEnd"/>
      <w:r>
        <w:t xml:space="preserve">) </w:t>
      </w:r>
      <w:r w:rsidRPr="004D76C9">
        <w:t>Fák kivágása építkezés miatt csak kivételes esetben engedélyezhető.</w:t>
      </w:r>
    </w:p>
    <w:p w14:paraId="5D34486C" w14:textId="77777777" w:rsidR="00E347B3" w:rsidRPr="004D76C9" w:rsidRDefault="00E347B3" w:rsidP="00E347B3">
      <w:pPr>
        <w:ind w:left="1260"/>
        <w:jc w:val="both"/>
      </w:pPr>
    </w:p>
    <w:p w14:paraId="39CB39C4" w14:textId="77777777" w:rsidR="00E347B3" w:rsidRPr="004D76C9" w:rsidRDefault="00E347B3" w:rsidP="00E347B3">
      <w:pPr>
        <w:ind w:left="1260"/>
        <w:jc w:val="both"/>
      </w:pPr>
      <w:r>
        <w:t xml:space="preserve">c.) </w:t>
      </w:r>
      <w:r w:rsidRPr="004D76C9">
        <w:t xml:space="preserve">A védett fasorban lévő faegyed szükségessé vált kivágása után a pótlást a következő ültetési időszakban el kell végezni. A pótlásra kerülő egyed kizárólag a védett fasor fafajának megfelelő, előnevelt fa lehet. </w:t>
      </w:r>
    </w:p>
    <w:p w14:paraId="4473E893" w14:textId="77777777" w:rsidR="00E347B3" w:rsidRPr="004D76C9" w:rsidRDefault="00E347B3" w:rsidP="00E347B3">
      <w:pPr>
        <w:ind w:left="1260"/>
        <w:jc w:val="both"/>
      </w:pPr>
      <w:r>
        <w:t xml:space="preserve">d.) </w:t>
      </w:r>
      <w:r w:rsidRPr="004D76C9">
        <w:t>Védett fasorba a fasor fajától eltérő fajú faegyedet ültetni nem lehet.</w:t>
      </w:r>
    </w:p>
    <w:p w14:paraId="2DAE171C" w14:textId="77777777" w:rsidR="00E347B3" w:rsidRPr="004D76C9" w:rsidRDefault="00E347B3" w:rsidP="00E347B3">
      <w:pPr>
        <w:tabs>
          <w:tab w:val="left" w:pos="3645"/>
        </w:tabs>
        <w:jc w:val="both"/>
        <w:rPr>
          <w:color w:val="FF6600"/>
        </w:rPr>
      </w:pPr>
    </w:p>
    <w:p w14:paraId="0AB9607F" w14:textId="77777777" w:rsidR="00E347B3" w:rsidRPr="004D76C9" w:rsidRDefault="00E347B3" w:rsidP="00E347B3">
      <w:pPr>
        <w:ind w:left="1260"/>
        <w:jc w:val="both"/>
      </w:pPr>
      <w:r w:rsidRPr="004D76C9">
        <w:t>e</w:t>
      </w:r>
      <w:r>
        <w:t xml:space="preserve">.) </w:t>
      </w:r>
      <w:r w:rsidRPr="004D76C9">
        <w:t>A természetvédelmi terület nem őshonos fafajú fáit folyamatosan meg kell kísérelni őshonos fafajokkal lecserélni.</w:t>
      </w:r>
    </w:p>
    <w:p w14:paraId="04B79B04" w14:textId="77777777" w:rsidR="00E347B3" w:rsidRPr="004D76C9" w:rsidRDefault="00E347B3" w:rsidP="00E347B3">
      <w:pPr>
        <w:jc w:val="both"/>
      </w:pPr>
    </w:p>
    <w:p w14:paraId="12C2A8BF" w14:textId="77777777" w:rsidR="00E347B3" w:rsidRPr="004D76C9" w:rsidRDefault="00E347B3" w:rsidP="00E347B3">
      <w:pPr>
        <w:ind w:left="1260"/>
        <w:jc w:val="both"/>
      </w:pPr>
      <w:r>
        <w:t xml:space="preserve">f.) </w:t>
      </w:r>
      <w:r w:rsidRPr="004D76C9">
        <w:t xml:space="preserve">A táj adottságait figyelembe véve meg kell hagyni az idős faállományokat. Óvni kell a nagyméretű különleges fajú vagy alakú fákat. </w:t>
      </w:r>
    </w:p>
    <w:p w14:paraId="50D05504" w14:textId="77777777" w:rsidR="00E347B3" w:rsidRPr="004D76C9" w:rsidRDefault="00E347B3" w:rsidP="00E347B3">
      <w:pPr>
        <w:ind w:left="1260"/>
        <w:jc w:val="both"/>
      </w:pPr>
    </w:p>
    <w:p w14:paraId="635A6C0B" w14:textId="77777777" w:rsidR="00E347B3" w:rsidRDefault="00E347B3" w:rsidP="00E347B3">
      <w:pPr>
        <w:ind w:left="1260"/>
        <w:jc w:val="both"/>
      </w:pPr>
      <w:r>
        <w:t xml:space="preserve">g.) </w:t>
      </w:r>
      <w:r w:rsidRPr="004D76C9">
        <w:t>Az esetleg eltávolításra kerülő ágak levágása csonkok meghagyása nélkül, tő mellett történjen. A levágott ágak friss vágáslapját kezelni kell fertőzések ellen.</w:t>
      </w:r>
    </w:p>
    <w:p w14:paraId="1EEFC9ED" w14:textId="77777777" w:rsidR="00E347B3" w:rsidRPr="00FB175D" w:rsidRDefault="00E347B3" w:rsidP="00E347B3">
      <w:pPr>
        <w:tabs>
          <w:tab w:val="left" w:pos="5670"/>
          <w:tab w:val="left" w:pos="9498"/>
        </w:tabs>
        <w:ind w:left="142" w:right="248"/>
        <w:jc w:val="both"/>
        <w:rPr>
          <w:i/>
        </w:rPr>
      </w:pPr>
    </w:p>
    <w:p w14:paraId="70223A19" w14:textId="77777777" w:rsidR="00E347B3" w:rsidRPr="004D76C9" w:rsidRDefault="00E347B3" w:rsidP="00E347B3">
      <w:pPr>
        <w:ind w:left="1260"/>
        <w:jc w:val="both"/>
      </w:pPr>
      <w:r w:rsidRPr="004D76C9">
        <w:t xml:space="preserve"> </w:t>
      </w:r>
    </w:p>
    <w:p w14:paraId="6C1BC957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t>3.7. Vadon élő állatok és növények védelme</w:t>
      </w:r>
    </w:p>
    <w:p w14:paraId="0107FCFB" w14:textId="77777777" w:rsidR="00E347B3" w:rsidRPr="004D76C9" w:rsidRDefault="00E347B3" w:rsidP="00E347B3">
      <w:pPr>
        <w:jc w:val="both"/>
        <w:rPr>
          <w:b/>
        </w:rPr>
      </w:pPr>
    </w:p>
    <w:p w14:paraId="2A80CBBA" w14:textId="77777777" w:rsidR="00E347B3" w:rsidRPr="004D76C9" w:rsidRDefault="00E347B3" w:rsidP="00E347B3">
      <w:pPr>
        <w:ind w:left="1260"/>
        <w:jc w:val="both"/>
      </w:pPr>
      <w:r>
        <w:t xml:space="preserve">a.) </w:t>
      </w:r>
      <w:r w:rsidRPr="004D76C9">
        <w:t xml:space="preserve">A természetvédelmi terület vadon élő állatvilágának - a vadgazdálkodási törvényben szabályozott vadászható vadfajok kivételével - minden faja védett, azokat gyűjteni, elpusztítani, élettevékenységükben zavarni nem szabad. </w:t>
      </w:r>
    </w:p>
    <w:p w14:paraId="2A146E4C" w14:textId="77777777" w:rsidR="00E347B3" w:rsidRPr="004D76C9" w:rsidRDefault="00E347B3" w:rsidP="00E347B3">
      <w:pPr>
        <w:jc w:val="both"/>
      </w:pPr>
    </w:p>
    <w:p w14:paraId="6CD822C6" w14:textId="77777777" w:rsidR="00E347B3" w:rsidRPr="004D76C9" w:rsidRDefault="00E347B3" w:rsidP="00E347B3">
      <w:pPr>
        <w:ind w:left="1260"/>
        <w:jc w:val="both"/>
      </w:pPr>
      <w:proofErr w:type="spellStart"/>
      <w:r>
        <w:t>b.</w:t>
      </w:r>
      <w:proofErr w:type="spellEnd"/>
      <w:r>
        <w:t xml:space="preserve">) </w:t>
      </w:r>
      <w:r w:rsidRPr="004D76C9">
        <w:t xml:space="preserve">A természetvédelmi terület vadon termő növényeit (gumóját, gyöktörzsét, magját stb.) kiszedni, elpusztítani nem szabad. </w:t>
      </w:r>
    </w:p>
    <w:p w14:paraId="3ABB013A" w14:textId="77777777" w:rsidR="00E347B3" w:rsidRPr="004D76C9" w:rsidRDefault="00E347B3" w:rsidP="00E347B3">
      <w:pPr>
        <w:jc w:val="both"/>
      </w:pPr>
    </w:p>
    <w:p w14:paraId="332AD088" w14:textId="77777777" w:rsidR="00E347B3" w:rsidRPr="00E66FAD" w:rsidRDefault="00E347B3" w:rsidP="00E347B3">
      <w:pPr>
        <w:ind w:left="1260"/>
        <w:jc w:val="both"/>
        <w:rPr>
          <w:strike/>
        </w:rPr>
      </w:pPr>
      <w:r>
        <w:t xml:space="preserve">c.) </w:t>
      </w:r>
      <w:r w:rsidRPr="00E66FAD">
        <w:t>A védett természeti területekre idegenhonos, agresszíven terjeszkedő (inváziós) állat vagy növényfajok egyedeit betelepíteni tilos.</w:t>
      </w:r>
    </w:p>
    <w:p w14:paraId="0C8ECFAB" w14:textId="77777777" w:rsidR="00E347B3" w:rsidRPr="004D76C9" w:rsidRDefault="00E347B3" w:rsidP="00E347B3">
      <w:pPr>
        <w:jc w:val="both"/>
      </w:pPr>
      <w:r w:rsidRPr="004D76C9">
        <w:t xml:space="preserve"> </w:t>
      </w:r>
    </w:p>
    <w:p w14:paraId="5DC199ED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t>3.8. Vegyszerek alkalmazása</w:t>
      </w:r>
    </w:p>
    <w:p w14:paraId="673B0BE3" w14:textId="77777777" w:rsidR="00E347B3" w:rsidRPr="004D76C9" w:rsidRDefault="00E347B3" w:rsidP="00E347B3">
      <w:pPr>
        <w:jc w:val="both"/>
      </w:pPr>
    </w:p>
    <w:p w14:paraId="5F43E7CB" w14:textId="77777777" w:rsidR="00E347B3" w:rsidRPr="004D76C9" w:rsidRDefault="00E347B3" w:rsidP="00E347B3">
      <w:pPr>
        <w:ind w:left="1260"/>
        <w:jc w:val="both"/>
      </w:pPr>
      <w:r>
        <w:t>a.)</w:t>
      </w:r>
      <w:r w:rsidRPr="004D76C9">
        <w:t xml:space="preserve"> A kártékony és túlszaporodott élő szervezetek elleni védekezést úgy kell végezni, hogy a természetes egyensúlyt, más vadon élő védett állat és növényfajt ne veszélyeztessen. A szükséges növényvédelmi munkákat a mindenkor érvényben lévő növényvédelmi és természetvédelmi előírások pontos betartásával kell végezni. </w:t>
      </w:r>
    </w:p>
    <w:p w14:paraId="4B2038E7" w14:textId="77777777" w:rsidR="00E347B3" w:rsidRPr="004D76C9" w:rsidRDefault="00E347B3" w:rsidP="00E347B3">
      <w:pPr>
        <w:ind w:left="709"/>
        <w:jc w:val="both"/>
      </w:pPr>
    </w:p>
    <w:p w14:paraId="2E33CDCF" w14:textId="77777777" w:rsidR="00E347B3" w:rsidRPr="004D76C9" w:rsidRDefault="00E347B3" w:rsidP="00E347B3">
      <w:pPr>
        <w:ind w:left="1260"/>
        <w:jc w:val="both"/>
      </w:pPr>
      <w:r w:rsidRPr="004D76C9">
        <w:t>b) Tilos a természetvédelmi területeket és emlékeket érintő útszakaszokon az út téli csúszásmentesítését a fákat károsító módon végezni;</w:t>
      </w:r>
    </w:p>
    <w:p w14:paraId="146B5A84" w14:textId="77777777" w:rsidR="00E347B3" w:rsidRPr="004D76C9" w:rsidRDefault="00E347B3" w:rsidP="00E347B3">
      <w:pPr>
        <w:jc w:val="both"/>
      </w:pPr>
    </w:p>
    <w:p w14:paraId="757C2509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t>3.9. Tájvédelem</w:t>
      </w:r>
    </w:p>
    <w:p w14:paraId="36A5B51E" w14:textId="77777777" w:rsidR="00E347B3" w:rsidRPr="004D76C9" w:rsidRDefault="00E347B3" w:rsidP="00E347B3">
      <w:pPr>
        <w:jc w:val="both"/>
      </w:pPr>
    </w:p>
    <w:p w14:paraId="0E221AA4" w14:textId="77777777" w:rsidR="00E347B3" w:rsidRPr="004D76C9" w:rsidRDefault="00E347B3" w:rsidP="00E347B3">
      <w:pPr>
        <w:ind w:left="1260"/>
        <w:jc w:val="both"/>
      </w:pPr>
      <w:r>
        <w:t xml:space="preserve">a.) </w:t>
      </w:r>
      <w:r w:rsidRPr="004D76C9">
        <w:t>Gondoskodni kell a természetvédelmi területben levő létesítmények, épületek, építmények, berendezések állagának megóvásáról és környezetük rendben tartásáról. Kiemelt figyelmet érdemelnek a kultúrtörténeti és építészeti értékek, emlékek.</w:t>
      </w:r>
    </w:p>
    <w:p w14:paraId="4D64B7C8" w14:textId="77777777" w:rsidR="00E347B3" w:rsidRPr="004D76C9" w:rsidRDefault="00E347B3" w:rsidP="00E347B3">
      <w:pPr>
        <w:jc w:val="both"/>
      </w:pPr>
    </w:p>
    <w:p w14:paraId="2BEB41F5" w14:textId="77777777" w:rsidR="00E347B3" w:rsidRPr="004D76C9" w:rsidRDefault="00E347B3" w:rsidP="00E347B3">
      <w:pPr>
        <w:ind w:left="1260"/>
        <w:jc w:val="both"/>
      </w:pPr>
      <w:proofErr w:type="spellStart"/>
      <w:r>
        <w:t>b.</w:t>
      </w:r>
      <w:proofErr w:type="spellEnd"/>
      <w:r>
        <w:t>)</w:t>
      </w:r>
      <w:r w:rsidRPr="004D76C9">
        <w:t xml:space="preserve"> A táj természetes jellegét zavaró nem üzemeltetett létesítményeket meg kell szüntetni.</w:t>
      </w:r>
    </w:p>
    <w:p w14:paraId="7B4E26B9" w14:textId="77777777" w:rsidR="00E347B3" w:rsidRPr="004D76C9" w:rsidRDefault="00E347B3" w:rsidP="00E347B3">
      <w:pPr>
        <w:jc w:val="both"/>
      </w:pPr>
    </w:p>
    <w:p w14:paraId="0030756E" w14:textId="77777777" w:rsidR="00E347B3" w:rsidRPr="004D76C9" w:rsidRDefault="00E347B3" w:rsidP="00E347B3">
      <w:pPr>
        <w:ind w:left="1260"/>
        <w:jc w:val="both"/>
      </w:pPr>
      <w:r>
        <w:t>c.)</w:t>
      </w:r>
      <w:r w:rsidRPr="004D76C9">
        <w:t xml:space="preserve"> A természetvédelmi területen hulladékot lerakni tilos.</w:t>
      </w:r>
    </w:p>
    <w:p w14:paraId="5E15B7EE" w14:textId="77777777" w:rsidR="00E347B3" w:rsidRPr="004D76C9" w:rsidRDefault="00E347B3" w:rsidP="00E347B3">
      <w:pPr>
        <w:jc w:val="both"/>
      </w:pPr>
    </w:p>
    <w:p w14:paraId="023DFD6F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t>3.10. Tudományos kutatás, oktatás</w:t>
      </w:r>
    </w:p>
    <w:p w14:paraId="1F303044" w14:textId="77777777" w:rsidR="00E347B3" w:rsidRPr="004D76C9" w:rsidRDefault="00E347B3" w:rsidP="00E347B3">
      <w:pPr>
        <w:jc w:val="both"/>
      </w:pPr>
    </w:p>
    <w:p w14:paraId="16B8693D" w14:textId="77777777" w:rsidR="00E347B3" w:rsidRPr="00E66FAD" w:rsidRDefault="00E347B3" w:rsidP="00E347B3">
      <w:pPr>
        <w:tabs>
          <w:tab w:val="left" w:pos="5670"/>
          <w:tab w:val="left" w:pos="9498"/>
        </w:tabs>
        <w:ind w:left="1276" w:right="248"/>
        <w:jc w:val="both"/>
      </w:pPr>
      <w:r w:rsidRPr="00E66FAD">
        <w:t>A védett területeken végzett kutatás vagy oktatás/bemutatás során kizárólag olyan tevékenység végezhető, amely nem ellentétes az 1. pontban meghatározott természetvédelmi célokkal és a terület rendeltetésével; a védett területen végzett kutatás, oktatás, a védett területnek a bemutatása nem veszélyezteti, nem károsítja a táji, kultúrtörténeti vagy természeti értékeket.</w:t>
      </w:r>
    </w:p>
    <w:p w14:paraId="3BAA0D0C" w14:textId="77777777" w:rsidR="00E347B3" w:rsidRPr="004D76C9" w:rsidRDefault="00E347B3" w:rsidP="00E347B3">
      <w:pPr>
        <w:jc w:val="both"/>
      </w:pPr>
    </w:p>
    <w:p w14:paraId="05C34E91" w14:textId="77777777" w:rsidR="00E347B3" w:rsidRPr="004D76C9" w:rsidRDefault="00E347B3" w:rsidP="00E347B3">
      <w:pPr>
        <w:ind w:left="720"/>
        <w:jc w:val="both"/>
        <w:rPr>
          <w:b/>
        </w:rPr>
      </w:pPr>
      <w:r w:rsidRPr="004D76C9">
        <w:rPr>
          <w:b/>
        </w:rPr>
        <w:lastRenderedPageBreak/>
        <w:t>3.11. Látogatás, ismeretterjesztés, sport</w:t>
      </w:r>
    </w:p>
    <w:p w14:paraId="30A9D5E9" w14:textId="77777777" w:rsidR="00E347B3" w:rsidRPr="004D76C9" w:rsidRDefault="00E347B3" w:rsidP="00E347B3">
      <w:pPr>
        <w:jc w:val="both"/>
      </w:pPr>
    </w:p>
    <w:p w14:paraId="7E801F30" w14:textId="77777777" w:rsidR="00E347B3" w:rsidRPr="004D76C9" w:rsidRDefault="00E347B3" w:rsidP="00E347B3">
      <w:pPr>
        <w:ind w:left="1260"/>
        <w:jc w:val="both"/>
      </w:pPr>
      <w:r>
        <w:t>a.)</w:t>
      </w:r>
      <w:r w:rsidRPr="004D76C9">
        <w:t xml:space="preserve"> A természetvédelmi területek látogathatóak.  </w:t>
      </w:r>
    </w:p>
    <w:p w14:paraId="14396296" w14:textId="77777777" w:rsidR="00E347B3" w:rsidRPr="004D76C9" w:rsidRDefault="00E347B3" w:rsidP="00E347B3">
      <w:pPr>
        <w:jc w:val="both"/>
      </w:pPr>
    </w:p>
    <w:p w14:paraId="7887C890" w14:textId="77777777" w:rsidR="00E347B3" w:rsidRPr="004D76C9" w:rsidRDefault="00E347B3" w:rsidP="00E347B3">
      <w:pPr>
        <w:ind w:left="1260"/>
        <w:jc w:val="both"/>
        <w:rPr>
          <w:rFonts w:eastAsiaTheme="majorEastAsia"/>
        </w:rPr>
      </w:pPr>
      <w:proofErr w:type="spellStart"/>
      <w:r>
        <w:t>b.</w:t>
      </w:r>
      <w:proofErr w:type="spellEnd"/>
      <w:r>
        <w:t>)</w:t>
      </w:r>
      <w:r w:rsidRPr="004D76C9">
        <w:t xml:space="preserve"> Ismeretterjesztési célból arra alkalmas helyeken tanösvényeket lehet létesíteni, ahol a természetvédelmi terület növénytani és állattani értékeiről szerezhetnek ismereteket a látogatók.</w:t>
      </w:r>
    </w:p>
    <w:p w14:paraId="0C2645BC" w14:textId="77777777" w:rsidR="00E347B3" w:rsidRDefault="00E347B3" w:rsidP="00E347B3"/>
    <w:p w14:paraId="14DC31FE" w14:textId="77777777" w:rsidR="00F7340C" w:rsidRDefault="00F7340C"/>
    <w:sectPr w:rsidR="00F7340C" w:rsidSect="00E347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01502" w14:textId="77777777" w:rsidR="00E347B3" w:rsidRDefault="00E347B3" w:rsidP="00E347B3">
      <w:r>
        <w:separator/>
      </w:r>
    </w:p>
  </w:endnote>
  <w:endnote w:type="continuationSeparator" w:id="0">
    <w:p w14:paraId="4E5FDDB6" w14:textId="77777777" w:rsidR="00E347B3" w:rsidRDefault="00E347B3" w:rsidP="00E3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F77C5" w14:textId="77777777" w:rsidR="00E347B3" w:rsidRDefault="00E347B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2536659"/>
      <w:docPartObj>
        <w:docPartGallery w:val="Page Numbers (Bottom of Page)"/>
        <w:docPartUnique/>
      </w:docPartObj>
    </w:sdtPr>
    <w:sdtContent>
      <w:p w14:paraId="0FEF9C70" w14:textId="4FD1BEDA" w:rsidR="00E347B3" w:rsidRDefault="00E347B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2F5C80" w14:textId="77777777" w:rsidR="00E347B3" w:rsidRDefault="00E347B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B5382" w14:textId="77777777" w:rsidR="00E347B3" w:rsidRDefault="00E347B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DDD53" w14:textId="77777777" w:rsidR="00E347B3" w:rsidRDefault="00E347B3" w:rsidP="00E347B3">
      <w:r>
        <w:separator/>
      </w:r>
    </w:p>
  </w:footnote>
  <w:footnote w:type="continuationSeparator" w:id="0">
    <w:p w14:paraId="0CE555E7" w14:textId="77777777" w:rsidR="00E347B3" w:rsidRDefault="00E347B3" w:rsidP="00E34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FFCF" w14:textId="77777777" w:rsidR="00E347B3" w:rsidRDefault="00E347B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A08AA" w14:textId="77777777" w:rsidR="00E347B3" w:rsidRDefault="00E347B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A98AF" w14:textId="77777777" w:rsidR="00E347B3" w:rsidRDefault="00E347B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E30A15"/>
    <w:multiLevelType w:val="hybridMultilevel"/>
    <w:tmpl w:val="D2A8273A"/>
    <w:lvl w:ilvl="0" w:tplc="47E0D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536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7B3"/>
    <w:rsid w:val="00986875"/>
    <w:rsid w:val="009B57D5"/>
    <w:rsid w:val="00B76627"/>
    <w:rsid w:val="00C35479"/>
    <w:rsid w:val="00DF4CF6"/>
    <w:rsid w:val="00E347B3"/>
    <w:rsid w:val="00F7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F654A"/>
  <w15:chartTrackingRefBased/>
  <w15:docId w15:val="{C7D69089-B108-4F24-8309-8DDD4979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47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347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347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347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347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347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347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347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347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347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347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347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347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347B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347B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347B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347B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347B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347B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347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347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347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347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347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347B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347B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347B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347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347B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347B3"/>
    <w:rPr>
      <w:b/>
      <w:bCs/>
      <w:smallCaps/>
      <w:color w:val="0F4761" w:themeColor="accent1" w:themeShade="BF"/>
      <w:spacing w:val="5"/>
    </w:rPr>
  </w:style>
  <w:style w:type="paragraph" w:customStyle="1" w:styleId="western">
    <w:name w:val="western"/>
    <w:basedOn w:val="Norml"/>
    <w:rsid w:val="00E347B3"/>
    <w:rPr>
      <w:rFonts w:eastAsia="SimSun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E347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347B3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E347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47B3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1137</Words>
  <Characters>7847</Characters>
  <Application>Microsoft Office Word</Application>
  <DocSecurity>0</DocSecurity>
  <Lines>65</Lines>
  <Paragraphs>17</Paragraphs>
  <ScaleCrop>false</ScaleCrop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 Ph12</dc:creator>
  <cp:keywords/>
  <dc:description/>
  <cp:lastModifiedBy>Kom Ph12</cp:lastModifiedBy>
  <cp:revision>1</cp:revision>
  <dcterms:created xsi:type="dcterms:W3CDTF">2025-02-12T12:49:00Z</dcterms:created>
  <dcterms:modified xsi:type="dcterms:W3CDTF">2025-02-12T12:50:00Z</dcterms:modified>
</cp:coreProperties>
</file>